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21" w:rsidRPr="00892E21" w:rsidRDefault="009C3C2C" w:rsidP="00892E21">
      <w:pPr>
        <w:spacing w:line="240" w:lineRule="auto"/>
        <w:contextualSpacing/>
        <w:jc w:val="right"/>
        <w:rPr>
          <w:rFonts w:ascii="Constantia" w:hAnsi="Constantia"/>
          <w:i/>
        </w:rPr>
      </w:pPr>
      <w:r w:rsidRPr="00892E21">
        <w:rPr>
          <w:rFonts w:ascii="Constantia" w:hAnsi="Constantia"/>
          <w:i/>
        </w:rPr>
        <w:t>„Ksi</w:t>
      </w:r>
      <w:r w:rsidRPr="00892E21">
        <w:rPr>
          <w:rFonts w:ascii="Constantia" w:hAnsi="Constantia" w:cs="Cambria"/>
          <w:i/>
        </w:rPr>
        <w:t>ąż</w:t>
      </w:r>
      <w:r w:rsidRPr="00892E21">
        <w:rPr>
          <w:rFonts w:ascii="Constantia" w:hAnsi="Constantia"/>
          <w:i/>
        </w:rPr>
        <w:t>ka jest niczym ogr</w:t>
      </w:r>
      <w:r w:rsidRPr="00892E21">
        <w:rPr>
          <w:rFonts w:ascii="Constantia" w:hAnsi="Constantia" w:cs="Broadway"/>
          <w:i/>
        </w:rPr>
        <w:t>ó</w:t>
      </w:r>
      <w:r w:rsidRPr="00892E21">
        <w:rPr>
          <w:rFonts w:ascii="Constantia" w:hAnsi="Constantia"/>
          <w:i/>
        </w:rPr>
        <w:t xml:space="preserve">d, </w:t>
      </w:r>
    </w:p>
    <w:p w:rsidR="00892E21" w:rsidRPr="00892E21" w:rsidRDefault="009C3C2C" w:rsidP="00892E21">
      <w:pPr>
        <w:spacing w:line="240" w:lineRule="auto"/>
        <w:contextualSpacing/>
        <w:jc w:val="right"/>
        <w:rPr>
          <w:rFonts w:ascii="Constantia" w:hAnsi="Constantia"/>
          <w:i/>
        </w:rPr>
      </w:pPr>
      <w:r w:rsidRPr="00892E21">
        <w:rPr>
          <w:rFonts w:ascii="Constantia" w:hAnsi="Constantia"/>
          <w:i/>
        </w:rPr>
        <w:t>kt</w:t>
      </w:r>
      <w:r w:rsidRPr="00892E21">
        <w:rPr>
          <w:rFonts w:ascii="Constantia" w:hAnsi="Constantia" w:cs="Broadway"/>
          <w:i/>
        </w:rPr>
        <w:t>ó</w:t>
      </w:r>
      <w:r w:rsidRPr="00892E21">
        <w:rPr>
          <w:rFonts w:ascii="Constantia" w:hAnsi="Constantia"/>
          <w:i/>
        </w:rPr>
        <w:t>ry mo</w:t>
      </w:r>
      <w:r w:rsidRPr="00892E21">
        <w:rPr>
          <w:rFonts w:ascii="Constantia" w:hAnsi="Constantia" w:cs="Cambria"/>
          <w:i/>
        </w:rPr>
        <w:t>ż</w:t>
      </w:r>
      <w:r w:rsidRPr="00892E21">
        <w:rPr>
          <w:rFonts w:ascii="Constantia" w:hAnsi="Constantia"/>
          <w:i/>
        </w:rPr>
        <w:t>na w</w:t>
      </w:r>
      <w:r w:rsidRPr="00892E21">
        <w:rPr>
          <w:rFonts w:ascii="Constantia" w:hAnsi="Constantia" w:cs="Cambria"/>
          <w:i/>
        </w:rPr>
        <w:t>ł</w:t>
      </w:r>
      <w:r w:rsidRPr="00892E21">
        <w:rPr>
          <w:rFonts w:ascii="Constantia" w:hAnsi="Constantia"/>
          <w:i/>
        </w:rPr>
        <w:t>o</w:t>
      </w:r>
      <w:r w:rsidRPr="00892E21">
        <w:rPr>
          <w:rFonts w:ascii="Constantia" w:hAnsi="Constantia" w:cs="Cambria"/>
          <w:i/>
        </w:rPr>
        <w:t>ż</w:t>
      </w:r>
      <w:r w:rsidRPr="00892E21">
        <w:rPr>
          <w:rFonts w:ascii="Constantia" w:hAnsi="Constantia"/>
          <w:i/>
        </w:rPr>
        <w:t>y</w:t>
      </w:r>
      <w:r w:rsidRPr="00892E21">
        <w:rPr>
          <w:rFonts w:ascii="Constantia" w:hAnsi="Constantia" w:cs="Cambria"/>
          <w:i/>
        </w:rPr>
        <w:t>ć</w:t>
      </w:r>
      <w:r w:rsidRPr="00892E21">
        <w:rPr>
          <w:rFonts w:ascii="Constantia" w:hAnsi="Constantia"/>
          <w:i/>
        </w:rPr>
        <w:t xml:space="preserve"> do kieszeni</w:t>
      </w:r>
      <w:r w:rsidRPr="00892E21">
        <w:rPr>
          <w:rFonts w:ascii="Constantia" w:hAnsi="Constantia" w:cs="Broadway"/>
          <w:i/>
        </w:rPr>
        <w:t>”</w:t>
      </w:r>
      <w:r w:rsidRPr="00892E21">
        <w:rPr>
          <w:rFonts w:ascii="Constantia" w:hAnsi="Constantia"/>
          <w:i/>
        </w:rPr>
        <w:t xml:space="preserve"> </w:t>
      </w:r>
    </w:p>
    <w:p w:rsidR="009C3C2C" w:rsidRPr="00892E21" w:rsidRDefault="009C3C2C" w:rsidP="00892E21">
      <w:pPr>
        <w:spacing w:line="240" w:lineRule="auto"/>
        <w:contextualSpacing/>
        <w:jc w:val="right"/>
        <w:rPr>
          <w:rFonts w:ascii="Constantia" w:hAnsi="Constantia"/>
          <w:i/>
          <w:sz w:val="20"/>
          <w:szCs w:val="20"/>
        </w:rPr>
      </w:pPr>
      <w:r w:rsidRPr="00892E21">
        <w:rPr>
          <w:rFonts w:ascii="Constantia" w:hAnsi="Constantia"/>
          <w:i/>
          <w:sz w:val="20"/>
          <w:szCs w:val="20"/>
        </w:rPr>
        <w:t>/przys</w:t>
      </w:r>
      <w:r w:rsidRPr="00892E21">
        <w:rPr>
          <w:rFonts w:ascii="Constantia" w:hAnsi="Constantia" w:cs="Cambria"/>
          <w:i/>
          <w:sz w:val="20"/>
          <w:szCs w:val="20"/>
        </w:rPr>
        <w:t>ł</w:t>
      </w:r>
      <w:r w:rsidRPr="00892E21">
        <w:rPr>
          <w:rFonts w:ascii="Constantia" w:hAnsi="Constantia"/>
          <w:i/>
          <w:sz w:val="20"/>
          <w:szCs w:val="20"/>
        </w:rPr>
        <w:t>owie chi</w:t>
      </w:r>
      <w:r w:rsidRPr="00892E21">
        <w:rPr>
          <w:rFonts w:ascii="Constantia" w:hAnsi="Constantia" w:cs="Cambria"/>
          <w:i/>
          <w:sz w:val="20"/>
          <w:szCs w:val="20"/>
        </w:rPr>
        <w:t>ń</w:t>
      </w:r>
      <w:r w:rsidRPr="00892E21">
        <w:rPr>
          <w:rFonts w:ascii="Constantia" w:hAnsi="Constantia"/>
          <w:i/>
          <w:sz w:val="20"/>
          <w:szCs w:val="20"/>
        </w:rPr>
        <w:t>skie/</w:t>
      </w:r>
    </w:p>
    <w:p w:rsidR="00892E21" w:rsidRDefault="00892E21" w:rsidP="00892E21">
      <w:pPr>
        <w:spacing w:line="240" w:lineRule="auto"/>
        <w:contextualSpacing/>
        <w:rPr>
          <w:rFonts w:ascii="Constantia" w:hAnsi="Constantia"/>
          <w:sz w:val="40"/>
          <w:szCs w:val="40"/>
        </w:rPr>
      </w:pPr>
    </w:p>
    <w:p w:rsidR="00381FC2" w:rsidRPr="00892E21" w:rsidRDefault="009C3C2C" w:rsidP="00892E21">
      <w:pPr>
        <w:spacing w:line="240" w:lineRule="auto"/>
        <w:contextualSpacing/>
        <w:rPr>
          <w:rFonts w:ascii="Constantia" w:hAnsi="Constantia"/>
          <w:sz w:val="40"/>
          <w:szCs w:val="40"/>
        </w:rPr>
      </w:pPr>
      <w:r w:rsidRPr="00892E21">
        <w:rPr>
          <w:rFonts w:ascii="Constantia" w:hAnsi="Constantia"/>
          <w:sz w:val="40"/>
          <w:szCs w:val="40"/>
        </w:rPr>
        <w:t>Czytanie ksi</w:t>
      </w:r>
      <w:r w:rsidRPr="00892E21">
        <w:rPr>
          <w:rFonts w:ascii="Constantia" w:hAnsi="Constantia" w:cs="Cambria"/>
          <w:sz w:val="40"/>
          <w:szCs w:val="40"/>
        </w:rPr>
        <w:t>ąż</w:t>
      </w:r>
      <w:r w:rsidRPr="00892E21">
        <w:rPr>
          <w:rFonts w:ascii="Constantia" w:hAnsi="Constantia"/>
          <w:sz w:val="40"/>
          <w:szCs w:val="40"/>
        </w:rPr>
        <w:t>ek to:</w:t>
      </w:r>
    </w:p>
    <w:p w:rsidR="00892E21" w:rsidRPr="00892E21" w:rsidRDefault="00892E21" w:rsidP="00892E21">
      <w:pPr>
        <w:spacing w:line="240" w:lineRule="auto"/>
        <w:contextualSpacing/>
        <w:rPr>
          <w:rFonts w:ascii="Constantia" w:hAnsi="Constantia"/>
          <w:sz w:val="28"/>
          <w:szCs w:val="28"/>
        </w:rPr>
      </w:pPr>
    </w:p>
    <w:p w:rsidR="009C3C2C" w:rsidRPr="00892E21" w:rsidRDefault="00892E21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 w:rsidRPr="00892E21">
        <w:rPr>
          <w:rFonts w:ascii="Constantia" w:hAnsi="Constantia"/>
          <w:sz w:val="32"/>
          <w:szCs w:val="32"/>
        </w:rPr>
        <w:t>- g</w:t>
      </w:r>
      <w:r w:rsidR="009C3C2C" w:rsidRPr="00892E21">
        <w:rPr>
          <w:rFonts w:ascii="Constantia" w:hAnsi="Constantia"/>
          <w:sz w:val="32"/>
          <w:szCs w:val="32"/>
        </w:rPr>
        <w:t>imnastyka dla mózgu</w:t>
      </w:r>
    </w:p>
    <w:p w:rsidR="009C3C2C" w:rsidRDefault="00892E21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z</w:t>
      </w:r>
      <w:r w:rsidR="009C3C2C" w:rsidRPr="00892E21">
        <w:rPr>
          <w:rFonts w:ascii="Constantia" w:hAnsi="Constantia"/>
          <w:sz w:val="32"/>
          <w:szCs w:val="32"/>
        </w:rPr>
        <w:t>dobywanie wiedzy i informacji</w:t>
      </w:r>
    </w:p>
    <w:p w:rsidR="00892E21" w:rsidRPr="00892E21" w:rsidRDefault="00892E21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rozwijanie wyobraźni</w:t>
      </w:r>
    </w:p>
    <w:p w:rsidR="009C3C2C" w:rsidRPr="00892E21" w:rsidRDefault="00892E21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wiele t</w:t>
      </w:r>
      <w:r w:rsidR="009C3C2C" w:rsidRPr="00892E21">
        <w:rPr>
          <w:rFonts w:ascii="Constantia" w:hAnsi="Constantia"/>
          <w:sz w:val="32"/>
          <w:szCs w:val="32"/>
        </w:rPr>
        <w:t>emat</w:t>
      </w:r>
      <w:r>
        <w:rPr>
          <w:rFonts w:ascii="Constantia" w:hAnsi="Constantia"/>
          <w:sz w:val="32"/>
          <w:szCs w:val="32"/>
        </w:rPr>
        <w:t>ów</w:t>
      </w:r>
      <w:r w:rsidR="009C3C2C" w:rsidRPr="00892E21">
        <w:rPr>
          <w:rFonts w:ascii="Constantia" w:hAnsi="Constantia"/>
          <w:sz w:val="32"/>
          <w:szCs w:val="32"/>
        </w:rPr>
        <w:t xml:space="preserve"> do rozmów</w:t>
      </w:r>
    </w:p>
    <w:p w:rsidR="009C3C2C" w:rsidRPr="00892E21" w:rsidRDefault="00892E21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 w:cs="Cambria"/>
          <w:sz w:val="32"/>
          <w:szCs w:val="32"/>
        </w:rPr>
        <w:t>- ć</w:t>
      </w:r>
      <w:r w:rsidR="009C3C2C" w:rsidRPr="00892E21">
        <w:rPr>
          <w:rFonts w:ascii="Constantia" w:hAnsi="Constantia"/>
          <w:sz w:val="32"/>
          <w:szCs w:val="32"/>
        </w:rPr>
        <w:t>wiczenie koncentracji i skupienia</w:t>
      </w:r>
    </w:p>
    <w:p w:rsidR="009C3C2C" w:rsidRPr="00892E21" w:rsidRDefault="00892E21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p</w:t>
      </w:r>
      <w:r w:rsidR="009C3C2C" w:rsidRPr="00892E21">
        <w:rPr>
          <w:rFonts w:ascii="Constantia" w:hAnsi="Constantia"/>
          <w:sz w:val="32"/>
          <w:szCs w:val="32"/>
        </w:rPr>
        <w:t>obudzanie kreatywno</w:t>
      </w:r>
      <w:r w:rsidR="009C3C2C" w:rsidRPr="00892E21">
        <w:rPr>
          <w:rFonts w:ascii="Constantia" w:hAnsi="Constantia" w:cs="Cambria"/>
          <w:sz w:val="32"/>
          <w:szCs w:val="32"/>
        </w:rPr>
        <w:t>ś</w:t>
      </w:r>
      <w:r w:rsidR="009C3C2C" w:rsidRPr="00892E21">
        <w:rPr>
          <w:rFonts w:ascii="Constantia" w:hAnsi="Constantia"/>
          <w:sz w:val="32"/>
          <w:szCs w:val="32"/>
        </w:rPr>
        <w:t>ci</w:t>
      </w:r>
    </w:p>
    <w:p w:rsidR="009C3C2C" w:rsidRPr="00892E21" w:rsidRDefault="00892E21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r</w:t>
      </w:r>
      <w:r w:rsidR="009C3C2C" w:rsidRPr="00892E21">
        <w:rPr>
          <w:rFonts w:ascii="Constantia" w:hAnsi="Constantia"/>
          <w:sz w:val="32"/>
          <w:szCs w:val="32"/>
        </w:rPr>
        <w:t>ozwijanie uczu</w:t>
      </w:r>
      <w:r w:rsidR="009C3C2C" w:rsidRPr="00892E21">
        <w:rPr>
          <w:rFonts w:ascii="Constantia" w:hAnsi="Constantia" w:cs="Cambria"/>
          <w:sz w:val="32"/>
          <w:szCs w:val="32"/>
        </w:rPr>
        <w:t>ć</w:t>
      </w:r>
      <w:r w:rsidR="009C3C2C" w:rsidRPr="00892E21">
        <w:rPr>
          <w:rFonts w:ascii="Constantia" w:hAnsi="Constantia"/>
          <w:sz w:val="32"/>
          <w:szCs w:val="32"/>
        </w:rPr>
        <w:t xml:space="preserve"> i zdolno</w:t>
      </w:r>
      <w:r w:rsidR="009C3C2C" w:rsidRPr="00892E21">
        <w:rPr>
          <w:rFonts w:ascii="Constantia" w:hAnsi="Constantia" w:cs="Cambria"/>
          <w:sz w:val="32"/>
          <w:szCs w:val="32"/>
        </w:rPr>
        <w:t>ś</w:t>
      </w:r>
      <w:r w:rsidR="009C3C2C" w:rsidRPr="00892E21">
        <w:rPr>
          <w:rFonts w:ascii="Constantia" w:hAnsi="Constantia"/>
          <w:sz w:val="32"/>
          <w:szCs w:val="32"/>
        </w:rPr>
        <w:t>ci empatii</w:t>
      </w:r>
    </w:p>
    <w:p w:rsidR="009C3C2C" w:rsidRPr="00892E21" w:rsidRDefault="00985DE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- </w:t>
      </w:r>
      <w:bookmarkStart w:id="0" w:name="_GoBack"/>
      <w:bookmarkEnd w:id="0"/>
      <w:r w:rsidR="00892E21">
        <w:rPr>
          <w:rFonts w:ascii="Constantia" w:hAnsi="Constantia"/>
          <w:sz w:val="32"/>
          <w:szCs w:val="32"/>
        </w:rPr>
        <w:t xml:space="preserve">podróż do </w:t>
      </w:r>
      <w:r w:rsidR="009C3C2C" w:rsidRPr="00892E21">
        <w:rPr>
          <w:rFonts w:ascii="Constantia" w:hAnsi="Constantia"/>
          <w:sz w:val="32"/>
          <w:szCs w:val="32"/>
        </w:rPr>
        <w:t>fantastyczn</w:t>
      </w:r>
      <w:r w:rsidR="00892E21">
        <w:rPr>
          <w:rFonts w:ascii="Constantia" w:hAnsi="Constantia"/>
          <w:sz w:val="32"/>
          <w:szCs w:val="32"/>
        </w:rPr>
        <w:t>ych miejsc</w:t>
      </w:r>
    </w:p>
    <w:p w:rsidR="009C3C2C" w:rsidRPr="00892E21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r</w:t>
      </w:r>
      <w:r w:rsidR="009C3C2C" w:rsidRPr="00892E21">
        <w:rPr>
          <w:rFonts w:ascii="Constantia" w:hAnsi="Constantia"/>
          <w:sz w:val="32"/>
          <w:szCs w:val="32"/>
        </w:rPr>
        <w:t>ozwija</w:t>
      </w:r>
      <w:r>
        <w:rPr>
          <w:rFonts w:ascii="Constantia" w:hAnsi="Constantia"/>
          <w:sz w:val="32"/>
          <w:szCs w:val="32"/>
        </w:rPr>
        <w:t>nie</w:t>
      </w:r>
      <w:r w:rsidR="009C3C2C" w:rsidRPr="00892E21">
        <w:rPr>
          <w:rFonts w:ascii="Constantia" w:hAnsi="Constantia"/>
          <w:sz w:val="32"/>
          <w:szCs w:val="32"/>
        </w:rPr>
        <w:t xml:space="preserve"> pami</w:t>
      </w:r>
      <w:r>
        <w:rPr>
          <w:rFonts w:ascii="Constantia" w:hAnsi="Constantia" w:cs="Cambria"/>
          <w:sz w:val="32"/>
          <w:szCs w:val="32"/>
        </w:rPr>
        <w:t>ęci</w:t>
      </w:r>
    </w:p>
    <w:p w:rsidR="009C3C2C" w:rsidRPr="00892E21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p</w:t>
      </w:r>
      <w:r w:rsidR="009C3C2C" w:rsidRPr="00892E21">
        <w:rPr>
          <w:rFonts w:ascii="Constantia" w:hAnsi="Constantia"/>
          <w:sz w:val="32"/>
          <w:szCs w:val="32"/>
        </w:rPr>
        <w:t>obudza</w:t>
      </w:r>
      <w:r>
        <w:rPr>
          <w:rFonts w:ascii="Constantia" w:hAnsi="Constantia"/>
          <w:sz w:val="32"/>
          <w:szCs w:val="32"/>
        </w:rPr>
        <w:t>nie</w:t>
      </w:r>
      <w:r w:rsidR="009C3C2C" w:rsidRPr="00892E21">
        <w:rPr>
          <w:rFonts w:ascii="Constantia" w:hAnsi="Constantia"/>
          <w:sz w:val="32"/>
          <w:szCs w:val="32"/>
        </w:rPr>
        <w:t xml:space="preserve"> do </w:t>
      </w:r>
      <w:r w:rsidR="007D51AB" w:rsidRPr="00892E21">
        <w:rPr>
          <w:rFonts w:ascii="Constantia" w:hAnsi="Constantia"/>
          <w:sz w:val="32"/>
          <w:szCs w:val="32"/>
        </w:rPr>
        <w:t>my</w:t>
      </w:r>
      <w:r w:rsidR="007D51AB" w:rsidRPr="00892E21">
        <w:rPr>
          <w:rFonts w:ascii="Constantia" w:hAnsi="Constantia" w:cs="Cambria"/>
          <w:sz w:val="32"/>
          <w:szCs w:val="32"/>
        </w:rPr>
        <w:t>ś</w:t>
      </w:r>
      <w:r>
        <w:rPr>
          <w:rFonts w:ascii="Constantia" w:hAnsi="Constantia"/>
          <w:sz w:val="32"/>
          <w:szCs w:val="32"/>
        </w:rPr>
        <w:t>lenia</w:t>
      </w:r>
    </w:p>
    <w:p w:rsidR="009C3C2C" w:rsidRPr="00892E21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w</w:t>
      </w:r>
      <w:r w:rsidR="009C3C2C" w:rsidRPr="00892E21">
        <w:rPr>
          <w:rFonts w:ascii="Constantia" w:hAnsi="Constantia"/>
          <w:sz w:val="32"/>
          <w:szCs w:val="32"/>
        </w:rPr>
        <w:t>zbogaca</w:t>
      </w:r>
      <w:r>
        <w:rPr>
          <w:rFonts w:ascii="Constantia" w:hAnsi="Constantia"/>
          <w:sz w:val="32"/>
          <w:szCs w:val="32"/>
        </w:rPr>
        <w:t>nie</w:t>
      </w:r>
      <w:r w:rsidR="009C3C2C" w:rsidRPr="00892E21">
        <w:rPr>
          <w:rFonts w:ascii="Constantia" w:hAnsi="Constantia"/>
          <w:sz w:val="32"/>
          <w:szCs w:val="32"/>
        </w:rPr>
        <w:t xml:space="preserve"> j</w:t>
      </w:r>
      <w:r w:rsidR="009C3C2C" w:rsidRPr="00892E21">
        <w:rPr>
          <w:rFonts w:ascii="Constantia" w:hAnsi="Constantia" w:cs="Cambria"/>
          <w:sz w:val="32"/>
          <w:szCs w:val="32"/>
        </w:rPr>
        <w:t>ę</w:t>
      </w:r>
      <w:r w:rsidR="009C3C2C" w:rsidRPr="00892E21">
        <w:rPr>
          <w:rFonts w:ascii="Constantia" w:hAnsi="Constantia"/>
          <w:sz w:val="32"/>
          <w:szCs w:val="32"/>
        </w:rPr>
        <w:t>zyk</w:t>
      </w:r>
      <w:r>
        <w:rPr>
          <w:rFonts w:ascii="Constantia" w:hAnsi="Constantia"/>
          <w:sz w:val="32"/>
          <w:szCs w:val="32"/>
        </w:rPr>
        <w:t>a</w:t>
      </w:r>
      <w:r w:rsidR="009C3C2C" w:rsidRPr="00892E21">
        <w:rPr>
          <w:rFonts w:ascii="Constantia" w:hAnsi="Constantia"/>
          <w:sz w:val="32"/>
          <w:szCs w:val="32"/>
        </w:rPr>
        <w:t xml:space="preserve"> i s</w:t>
      </w:r>
      <w:r w:rsidR="009C3C2C" w:rsidRPr="00892E21">
        <w:rPr>
          <w:rFonts w:ascii="Constantia" w:hAnsi="Constantia" w:cs="Cambria"/>
          <w:sz w:val="32"/>
          <w:szCs w:val="32"/>
        </w:rPr>
        <w:t>ł</w:t>
      </w:r>
      <w:r w:rsidR="009C3C2C" w:rsidRPr="00892E21">
        <w:rPr>
          <w:rFonts w:ascii="Constantia" w:hAnsi="Constantia"/>
          <w:sz w:val="32"/>
          <w:szCs w:val="32"/>
        </w:rPr>
        <w:t>ownictw</w:t>
      </w:r>
      <w:r>
        <w:rPr>
          <w:rFonts w:ascii="Constantia" w:hAnsi="Constantia"/>
          <w:sz w:val="32"/>
          <w:szCs w:val="32"/>
        </w:rPr>
        <w:t>a</w:t>
      </w:r>
    </w:p>
    <w:p w:rsidR="009C3C2C" w:rsidRPr="00892E21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szansa na p</w:t>
      </w:r>
      <w:r w:rsidR="009C3C2C" w:rsidRPr="00892E21">
        <w:rPr>
          <w:rFonts w:ascii="Constantia" w:hAnsi="Constantia"/>
          <w:sz w:val="32"/>
          <w:szCs w:val="32"/>
        </w:rPr>
        <w:t>oprawi</w:t>
      </w:r>
      <w:r>
        <w:rPr>
          <w:rFonts w:ascii="Constantia" w:hAnsi="Constantia"/>
          <w:sz w:val="32"/>
          <w:szCs w:val="32"/>
        </w:rPr>
        <w:t xml:space="preserve">enie humoru </w:t>
      </w:r>
    </w:p>
    <w:p w:rsidR="00473C48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- odstresowanie </w:t>
      </w:r>
    </w:p>
    <w:p w:rsidR="009C3C2C" w:rsidRPr="00892E21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r</w:t>
      </w:r>
      <w:r w:rsidR="009C3C2C" w:rsidRPr="00892E21">
        <w:rPr>
          <w:rFonts w:ascii="Constantia" w:hAnsi="Constantia"/>
          <w:sz w:val="32"/>
          <w:szCs w:val="32"/>
        </w:rPr>
        <w:t>ozwija</w:t>
      </w:r>
      <w:r>
        <w:rPr>
          <w:rFonts w:ascii="Constantia" w:hAnsi="Constantia"/>
          <w:sz w:val="32"/>
          <w:szCs w:val="32"/>
        </w:rPr>
        <w:t>nie</w:t>
      </w:r>
      <w:r w:rsidR="009C3C2C" w:rsidRPr="00892E21">
        <w:rPr>
          <w:rFonts w:ascii="Constantia" w:hAnsi="Constantia"/>
          <w:sz w:val="32"/>
          <w:szCs w:val="32"/>
        </w:rPr>
        <w:t xml:space="preserve"> zainteresowa</w:t>
      </w:r>
      <w:r>
        <w:rPr>
          <w:rFonts w:ascii="Constantia" w:hAnsi="Constantia"/>
          <w:sz w:val="32"/>
          <w:szCs w:val="32"/>
        </w:rPr>
        <w:t>ń</w:t>
      </w:r>
    </w:p>
    <w:p w:rsidR="009C3C2C" w:rsidRPr="00892E21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- </w:t>
      </w:r>
      <w:r w:rsidR="009C3C2C" w:rsidRPr="00892E21">
        <w:rPr>
          <w:rFonts w:ascii="Constantia" w:hAnsi="Constantia"/>
          <w:sz w:val="32"/>
          <w:szCs w:val="32"/>
        </w:rPr>
        <w:t>niedrog</w:t>
      </w:r>
      <w:r>
        <w:rPr>
          <w:rFonts w:ascii="Constantia" w:hAnsi="Constantia" w:cs="Cambria"/>
          <w:sz w:val="32"/>
          <w:szCs w:val="32"/>
        </w:rPr>
        <w:t>a</w:t>
      </w:r>
      <w:r w:rsidR="009C3C2C" w:rsidRPr="00892E21">
        <w:rPr>
          <w:rFonts w:ascii="Constantia" w:hAnsi="Constantia"/>
          <w:sz w:val="32"/>
          <w:szCs w:val="32"/>
        </w:rPr>
        <w:t xml:space="preserve"> rozrywk</w:t>
      </w:r>
      <w:r>
        <w:rPr>
          <w:rFonts w:ascii="Constantia" w:hAnsi="Constantia" w:cs="Cambria"/>
          <w:sz w:val="32"/>
          <w:szCs w:val="32"/>
        </w:rPr>
        <w:t>a</w:t>
      </w:r>
    </w:p>
    <w:p w:rsidR="009C3C2C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r</w:t>
      </w:r>
      <w:r w:rsidR="009C3C2C" w:rsidRPr="00892E21">
        <w:rPr>
          <w:rFonts w:ascii="Constantia" w:hAnsi="Constantia"/>
          <w:sz w:val="32"/>
          <w:szCs w:val="32"/>
        </w:rPr>
        <w:t>ozwija</w:t>
      </w:r>
      <w:r>
        <w:rPr>
          <w:rFonts w:ascii="Constantia" w:hAnsi="Constantia"/>
          <w:sz w:val="32"/>
          <w:szCs w:val="32"/>
        </w:rPr>
        <w:t>nie</w:t>
      </w:r>
      <w:r w:rsidR="009C3C2C" w:rsidRPr="00892E21">
        <w:rPr>
          <w:rFonts w:ascii="Constantia" w:hAnsi="Constantia"/>
          <w:sz w:val="32"/>
          <w:szCs w:val="32"/>
        </w:rPr>
        <w:t xml:space="preserve"> umiej</w:t>
      </w:r>
      <w:r w:rsidR="009C3C2C" w:rsidRPr="00892E21">
        <w:rPr>
          <w:rFonts w:ascii="Constantia" w:hAnsi="Constantia" w:cs="Cambria"/>
          <w:sz w:val="32"/>
          <w:szCs w:val="32"/>
        </w:rPr>
        <w:t>ę</w:t>
      </w:r>
      <w:r w:rsidR="009C3C2C" w:rsidRPr="00892E21">
        <w:rPr>
          <w:rFonts w:ascii="Constantia" w:hAnsi="Constantia"/>
          <w:sz w:val="32"/>
          <w:szCs w:val="32"/>
        </w:rPr>
        <w:t>tno</w:t>
      </w:r>
      <w:r w:rsidR="009C3C2C" w:rsidRPr="00892E21">
        <w:rPr>
          <w:rFonts w:ascii="Constantia" w:hAnsi="Constantia" w:cs="Cambria"/>
          <w:sz w:val="32"/>
          <w:szCs w:val="32"/>
        </w:rPr>
        <w:t>ś</w:t>
      </w:r>
      <w:r w:rsidR="009C3C2C" w:rsidRPr="00892E21">
        <w:rPr>
          <w:rFonts w:ascii="Constantia" w:hAnsi="Constantia"/>
          <w:sz w:val="32"/>
          <w:szCs w:val="32"/>
        </w:rPr>
        <w:t>ci pisarski</w:t>
      </w:r>
      <w:r>
        <w:rPr>
          <w:rFonts w:ascii="Constantia" w:hAnsi="Constantia"/>
          <w:sz w:val="32"/>
          <w:szCs w:val="32"/>
        </w:rPr>
        <w:t>ch</w:t>
      </w:r>
    </w:p>
    <w:p w:rsidR="00473C48" w:rsidRPr="00892E21" w:rsidRDefault="00473C48" w:rsidP="00892E21">
      <w:pPr>
        <w:spacing w:line="240" w:lineRule="auto"/>
        <w:contextualSpacing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- ucieczka od nudy i niepowodzeń</w:t>
      </w:r>
    </w:p>
    <w:p w:rsidR="009C3C2C" w:rsidRDefault="009C3C2C"/>
    <w:sectPr w:rsidR="009C3C2C" w:rsidSect="00892E21">
      <w:pgSz w:w="8391" w:h="11906" w:code="11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A"/>
    <w:rsid w:val="00381FC2"/>
    <w:rsid w:val="00473C48"/>
    <w:rsid w:val="007C7DEA"/>
    <w:rsid w:val="007D51AB"/>
    <w:rsid w:val="00892E21"/>
    <w:rsid w:val="00985DE8"/>
    <w:rsid w:val="009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33DE"/>
  <w15:chartTrackingRefBased/>
  <w15:docId w15:val="{15935F46-433B-44FF-8537-35CD42B6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2021-11-03T13:56:00Z</dcterms:created>
  <dcterms:modified xsi:type="dcterms:W3CDTF">2021-11-04T09:45:00Z</dcterms:modified>
</cp:coreProperties>
</file>